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AE" w:rsidRPr="00937E40" w:rsidRDefault="00F647AE" w:rsidP="00F647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7E40">
        <w:rPr>
          <w:rFonts w:ascii="Times New Roman" w:hAnsi="Times New Roman"/>
          <w:b/>
          <w:bCs/>
          <w:sz w:val="28"/>
          <w:szCs w:val="28"/>
        </w:rPr>
        <w:t>DUTIES AND RESPONSIBILITIES OF LT. GOVERNOR</w:t>
      </w:r>
    </w:p>
    <w:p w:rsidR="00F647AE" w:rsidRPr="00937E40" w:rsidRDefault="00F647AE" w:rsidP="00F647AE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C119A1" w:rsidRPr="00937E40" w:rsidRDefault="00C119A1" w:rsidP="00F647AE">
      <w:p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  <w:u w:val="single"/>
        </w:rPr>
        <w:t>ROLE SUMMARY:</w:t>
      </w:r>
    </w:p>
    <w:p w:rsidR="00C119A1" w:rsidRPr="00937E40" w:rsidRDefault="00C119A1" w:rsidP="00F647AE">
      <w:pPr>
        <w:jc w:val="both"/>
        <w:rPr>
          <w:rFonts w:ascii="Times New Roman" w:hAnsi="Times New Roman"/>
          <w:sz w:val="24"/>
          <w:u w:val="single"/>
        </w:rPr>
      </w:pPr>
    </w:p>
    <w:p w:rsidR="00C119A1" w:rsidRPr="00937E40" w:rsidRDefault="00C119A1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Serves as a leader in the District by expanding Kiwanis’</w:t>
      </w:r>
      <w:r w:rsidR="00636C3A" w:rsidRPr="00937E40">
        <w:rPr>
          <w:rFonts w:ascii="Times New Roman" w:hAnsi="Times New Roman"/>
          <w:sz w:val="24"/>
        </w:rPr>
        <w:t xml:space="preserve"> reach within the</w:t>
      </w:r>
      <w:r w:rsidRPr="00937E40">
        <w:rPr>
          <w:rFonts w:ascii="Times New Roman" w:hAnsi="Times New Roman"/>
          <w:sz w:val="24"/>
        </w:rPr>
        <w:t xml:space="preserve"> division and helping clubs improve the value of the club experience.</w:t>
      </w:r>
    </w:p>
    <w:p w:rsidR="00C119A1" w:rsidRPr="00937E40" w:rsidRDefault="00C119A1" w:rsidP="00F647AE">
      <w:pPr>
        <w:jc w:val="both"/>
        <w:rPr>
          <w:rFonts w:ascii="Times New Roman" w:hAnsi="Times New Roman"/>
          <w:sz w:val="24"/>
          <w:u w:val="single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  <w:u w:val="single"/>
        </w:rPr>
        <w:t>SELECTION AND AUTHORITY: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  <w:u w:val="single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The Lt. Governor is elected by the clubs in his/her Division, at the Division caucus in the spring. (See District Bylaws - Nomination and Election of Officers.) He/she is the chief executive officer of the Division and under the direction and supervision of the District Governor. He/she is a member of the District Board of Trustees and, as such, shares the responsibility of the Board in District administration. He/she represents the Governor in his/her Division and assists the Governor in the work of the District.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C119A1" w:rsidRPr="00937E40" w:rsidRDefault="00C119A1" w:rsidP="00F647AE">
      <w:p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  <w:u w:val="single"/>
        </w:rPr>
        <w:t>QUALIFICATIONS:</w:t>
      </w:r>
    </w:p>
    <w:p w:rsidR="00C119A1" w:rsidRPr="00937E40" w:rsidRDefault="00C119A1" w:rsidP="00F647AE">
      <w:pPr>
        <w:jc w:val="both"/>
        <w:rPr>
          <w:rFonts w:ascii="Times New Roman" w:hAnsi="Times New Roman"/>
          <w:sz w:val="24"/>
          <w:u w:val="single"/>
        </w:rPr>
      </w:pPr>
    </w:p>
    <w:p w:rsidR="00C119A1" w:rsidRPr="00937E40" w:rsidRDefault="00C119A1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Communicate the vision</w:t>
      </w:r>
    </w:p>
    <w:p w:rsidR="00C119A1" w:rsidRPr="00937E40" w:rsidRDefault="00C119A1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Focus energy on the objectives</w:t>
      </w:r>
    </w:p>
    <w:p w:rsidR="00C119A1" w:rsidRPr="00937E40" w:rsidRDefault="00C119A1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Empower and influence others</w:t>
      </w:r>
    </w:p>
    <w:p w:rsidR="00C119A1" w:rsidRPr="00937E40" w:rsidRDefault="00636C3A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Encourage, support, coach and counsel club presidents</w:t>
      </w:r>
    </w:p>
    <w:p w:rsidR="00C119A1" w:rsidRPr="00937E40" w:rsidRDefault="00C119A1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Lead by example</w:t>
      </w:r>
    </w:p>
    <w:p w:rsidR="00C119A1" w:rsidRPr="00937E40" w:rsidRDefault="00636C3A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Manage time</w:t>
      </w:r>
    </w:p>
    <w:p w:rsidR="00C119A1" w:rsidRPr="00937E40" w:rsidRDefault="00C119A1" w:rsidP="00C119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Build relationships with club and community leaders</w:t>
      </w:r>
    </w:p>
    <w:p w:rsidR="00C119A1" w:rsidRPr="00937E40" w:rsidRDefault="00C119A1" w:rsidP="00F647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</w:rPr>
        <w:t>Facilitate change</w:t>
      </w:r>
    </w:p>
    <w:p w:rsidR="00C119A1" w:rsidRPr="00937E40" w:rsidRDefault="00C119A1" w:rsidP="00F647AE">
      <w:pPr>
        <w:jc w:val="both"/>
        <w:rPr>
          <w:rFonts w:ascii="Times New Roman" w:hAnsi="Times New Roman"/>
          <w:sz w:val="24"/>
          <w:u w:val="single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  <w:u w:val="single"/>
        </w:rPr>
      </w:pPr>
      <w:r w:rsidRPr="00937E40">
        <w:rPr>
          <w:rFonts w:ascii="Times New Roman" w:hAnsi="Times New Roman"/>
          <w:sz w:val="24"/>
          <w:u w:val="single"/>
        </w:rPr>
        <w:t>DUTIES AND RESPONSIBLITIES: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  <w:u w:val="single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Attends all regular and specially called meetings of the Boa</w:t>
      </w:r>
      <w:r w:rsidR="00636C3A" w:rsidRPr="00937E40">
        <w:rPr>
          <w:rFonts w:ascii="Times New Roman" w:hAnsi="Times New Roman"/>
          <w:sz w:val="24"/>
        </w:rPr>
        <w:t>rd of Trustees,</w:t>
      </w:r>
      <w:r w:rsidRPr="00937E40">
        <w:rPr>
          <w:rFonts w:ascii="Times New Roman" w:hAnsi="Times New Roman"/>
          <w:sz w:val="24"/>
        </w:rPr>
        <w:t xml:space="preserve"> District and Inter</w:t>
      </w:r>
      <w:r w:rsidR="00636C3A" w:rsidRPr="00937E40">
        <w:rPr>
          <w:rFonts w:ascii="Times New Roman" w:hAnsi="Times New Roman"/>
          <w:sz w:val="24"/>
        </w:rPr>
        <w:t>national Conventions and</w:t>
      </w:r>
      <w:r w:rsidRPr="00937E40">
        <w:rPr>
          <w:rFonts w:ascii="Times New Roman" w:hAnsi="Times New Roman"/>
          <w:sz w:val="24"/>
        </w:rPr>
        <w:t xml:space="preserve"> District training conferences.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636C3A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 xml:space="preserve">Hold a minimum of 4 </w:t>
      </w:r>
      <w:r w:rsidR="00F647AE" w:rsidRPr="00937E40">
        <w:rPr>
          <w:rFonts w:ascii="Times New Roman" w:hAnsi="Times New Roman"/>
          <w:sz w:val="24"/>
        </w:rPr>
        <w:t xml:space="preserve">Division Council </w:t>
      </w:r>
      <w:r w:rsidRPr="00937E40">
        <w:rPr>
          <w:rFonts w:ascii="Times New Roman" w:hAnsi="Times New Roman"/>
          <w:sz w:val="24"/>
        </w:rPr>
        <w:t xml:space="preserve">meetings per year.  Attendees should include </w:t>
      </w:r>
      <w:r w:rsidR="00F647AE" w:rsidRPr="00937E40">
        <w:rPr>
          <w:rFonts w:ascii="Times New Roman" w:hAnsi="Times New Roman"/>
          <w:sz w:val="24"/>
        </w:rPr>
        <w:t xml:space="preserve">club presidents, </w:t>
      </w:r>
      <w:r w:rsidR="00AB1127" w:rsidRPr="00937E40">
        <w:rPr>
          <w:rFonts w:ascii="Times New Roman" w:hAnsi="Times New Roman"/>
          <w:sz w:val="24"/>
        </w:rPr>
        <w:t xml:space="preserve">club secretaries, </w:t>
      </w:r>
      <w:r w:rsidR="00F647AE" w:rsidRPr="00937E40">
        <w:rPr>
          <w:rFonts w:ascii="Times New Roman" w:hAnsi="Times New Roman"/>
          <w:sz w:val="24"/>
        </w:rPr>
        <w:t xml:space="preserve">past Lt. Governors, </w:t>
      </w:r>
      <w:r w:rsidRPr="00937E40">
        <w:rPr>
          <w:rFonts w:ascii="Times New Roman" w:hAnsi="Times New Roman"/>
          <w:sz w:val="24"/>
        </w:rPr>
        <w:t xml:space="preserve">Past Governors, </w:t>
      </w:r>
      <w:r w:rsidR="00AB1127" w:rsidRPr="00937E40">
        <w:rPr>
          <w:rFonts w:ascii="Times New Roman" w:hAnsi="Times New Roman"/>
          <w:sz w:val="24"/>
        </w:rPr>
        <w:t>and other club officers</w:t>
      </w:r>
      <w:r w:rsidR="00F647AE" w:rsidRPr="00937E40">
        <w:rPr>
          <w:rFonts w:ascii="Times New Roman" w:hAnsi="Times New Roman"/>
          <w:sz w:val="24"/>
        </w:rPr>
        <w:t>.</w:t>
      </w:r>
      <w:r w:rsidR="003D4643">
        <w:rPr>
          <w:rFonts w:ascii="Times New Roman" w:hAnsi="Times New Roman"/>
          <w:sz w:val="24"/>
        </w:rPr>
        <w:t xml:space="preserve">  District Chairs as speakers should be encouraged and facilitated by the Lt. Governor.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AB112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 xml:space="preserve">Encourages </w:t>
      </w:r>
      <w:r w:rsidR="00F647AE" w:rsidRPr="00937E40">
        <w:rPr>
          <w:rFonts w:ascii="Times New Roman" w:hAnsi="Times New Roman"/>
          <w:sz w:val="24"/>
        </w:rPr>
        <w:t>clubs</w:t>
      </w:r>
      <w:r w:rsidRPr="00937E40">
        <w:rPr>
          <w:rFonts w:ascii="Times New Roman" w:hAnsi="Times New Roman"/>
          <w:sz w:val="24"/>
        </w:rPr>
        <w:t xml:space="preserve"> to follow all </w:t>
      </w:r>
      <w:r w:rsidR="00F647AE" w:rsidRPr="00937E40">
        <w:rPr>
          <w:rFonts w:ascii="Times New Roman" w:hAnsi="Times New Roman"/>
          <w:sz w:val="24"/>
        </w:rPr>
        <w:t>Bylaws and Policies and to complete all Divisi</w:t>
      </w:r>
      <w:r w:rsidRPr="00937E40">
        <w:rPr>
          <w:rFonts w:ascii="Times New Roman" w:hAnsi="Times New Roman"/>
          <w:sz w:val="24"/>
        </w:rPr>
        <w:t xml:space="preserve">on, </w:t>
      </w:r>
      <w:r w:rsidR="00F647AE" w:rsidRPr="00937E40">
        <w:rPr>
          <w:rFonts w:ascii="Times New Roman" w:hAnsi="Times New Roman"/>
          <w:sz w:val="24"/>
        </w:rPr>
        <w:t>reporting and financial obligations on time.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Makes a minimum of three visits to each club: contact visit to get acquainted, an official visit where he/she will be the program, and a visit to the Club Board Meeting. Some of these may be combined. More contacts with clubs in trouble may be in order.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Installs club officers and/or inducts new members, when asked.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Promotes good committee activity in each club.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AB1127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 xml:space="preserve">Promotes better working relationships between </w:t>
      </w:r>
      <w:r w:rsidR="00AB1127" w:rsidRPr="00937E40">
        <w:rPr>
          <w:rFonts w:ascii="Times New Roman" w:hAnsi="Times New Roman"/>
          <w:sz w:val="24"/>
        </w:rPr>
        <w:t xml:space="preserve">Kiwanis clubs </w:t>
      </w:r>
    </w:p>
    <w:p w:rsidR="00AB1127" w:rsidRPr="00937E40" w:rsidRDefault="00AB1127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AB112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 xml:space="preserve">Promotes better working relationships </w:t>
      </w:r>
      <w:r w:rsidR="00F647AE" w:rsidRPr="00937E40">
        <w:rPr>
          <w:rFonts w:ascii="Times New Roman" w:hAnsi="Times New Roman"/>
          <w:sz w:val="24"/>
        </w:rPr>
        <w:t>between parent clubs and their Key Club, Circle K Club, Builders Club, K-Kids Club, or Aktion Club.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Assists clubs in solving their problems t</w:t>
      </w:r>
      <w:r w:rsidR="00AB1127" w:rsidRPr="00937E40">
        <w:rPr>
          <w:rFonts w:ascii="Times New Roman" w:hAnsi="Times New Roman"/>
          <w:sz w:val="24"/>
        </w:rPr>
        <w:t>hrough personal experience</w:t>
      </w:r>
      <w:r w:rsidRPr="00937E40">
        <w:rPr>
          <w:rFonts w:ascii="Times New Roman" w:hAnsi="Times New Roman"/>
          <w:sz w:val="24"/>
        </w:rPr>
        <w:t xml:space="preserve">, as well as the resources available. </w:t>
      </w:r>
      <w:r w:rsidR="00AB1127" w:rsidRPr="00937E40">
        <w:rPr>
          <w:rFonts w:ascii="Times New Roman" w:hAnsi="Times New Roman"/>
          <w:sz w:val="24"/>
        </w:rPr>
        <w:t>Problems may include</w:t>
      </w:r>
      <w:r w:rsidRPr="00937E40">
        <w:rPr>
          <w:rFonts w:ascii="Times New Roman" w:hAnsi="Times New Roman"/>
          <w:sz w:val="24"/>
        </w:rPr>
        <w:t>: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Lack of proper leadership.</w:t>
      </w:r>
    </w:p>
    <w:p w:rsidR="00F647AE" w:rsidRPr="00937E40" w:rsidRDefault="00F647AE" w:rsidP="00F647A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Poor attendance.</w:t>
      </w:r>
    </w:p>
    <w:p w:rsidR="00F647AE" w:rsidRPr="00937E40" w:rsidRDefault="00F647AE" w:rsidP="00F647A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Low or declining membership.</w:t>
      </w:r>
    </w:p>
    <w:p w:rsidR="00F647AE" w:rsidRPr="00937E40" w:rsidRDefault="00F647AE" w:rsidP="00F647A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Poor activity or lack of activity.</w:t>
      </w:r>
    </w:p>
    <w:p w:rsidR="00F647AE" w:rsidRPr="00937E40" w:rsidRDefault="00F647AE" w:rsidP="00F647A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Lack of proper Kiwanis education.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 xml:space="preserve">Maintains good </w:t>
      </w:r>
      <w:r w:rsidR="00AB1127" w:rsidRPr="00937E40">
        <w:rPr>
          <w:rFonts w:ascii="Times New Roman" w:hAnsi="Times New Roman"/>
          <w:sz w:val="24"/>
        </w:rPr>
        <w:t>relationships between the Division and</w:t>
      </w:r>
      <w:r w:rsidRPr="00937E40">
        <w:rPr>
          <w:rFonts w:ascii="Times New Roman" w:hAnsi="Times New Roman"/>
          <w:sz w:val="24"/>
        </w:rPr>
        <w:t xml:space="preserve"> District Office.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Assists with membership growth within the division</w:t>
      </w:r>
      <w:r w:rsidR="006016FD">
        <w:rPr>
          <w:rFonts w:ascii="Times New Roman" w:hAnsi="Times New Roman"/>
          <w:sz w:val="24"/>
        </w:rPr>
        <w:t>.</w:t>
      </w: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Supports succession planning by ensuring a seamless transition among preceding, current and succeeding administrations.</w:t>
      </w: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Invests time and resources in those clubs with the potential for the greatest return.  Evaluates, coaches, supports and provides positive reinforcement to Kiwanis clubs in the division.</w:t>
      </w: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Actively promote strategic plan goals</w:t>
      </w:r>
      <w:r w:rsidR="006016FD">
        <w:rPr>
          <w:rFonts w:ascii="Times New Roman" w:hAnsi="Times New Roman"/>
          <w:sz w:val="24"/>
        </w:rPr>
        <w:t>.</w:t>
      </w:r>
    </w:p>
    <w:p w:rsidR="002A1E57" w:rsidRPr="00937E40" w:rsidRDefault="002A1E57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AB1127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Invites</w:t>
      </w:r>
      <w:r w:rsidR="00F647AE" w:rsidRPr="00937E40">
        <w:rPr>
          <w:rFonts w:ascii="Times New Roman" w:hAnsi="Times New Roman"/>
          <w:sz w:val="24"/>
        </w:rPr>
        <w:t xml:space="preserve"> the Lt. Governor-Elect to become involved and to learn all that is possible in preparation for the year to follow.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Is encouraged to communicate with the clubs in the Division via a Divisional Newsletter.</w:t>
      </w:r>
    </w:p>
    <w:p w:rsidR="00AB1127" w:rsidRPr="00937E40" w:rsidRDefault="00AB1127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During the administrative year, a Lt. Governor may become involved in any of the following:</w:t>
      </w: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 xml:space="preserve">Official visit by the Governor (Spring Divisional Meeting), or other District officers as well as International officers. </w:t>
      </w:r>
      <w:r w:rsidR="002A1E57" w:rsidRPr="00937E40">
        <w:rPr>
          <w:rFonts w:ascii="Times New Roman" w:hAnsi="Times New Roman"/>
          <w:sz w:val="24"/>
        </w:rPr>
        <w:t xml:space="preserve">A Lt. Governor is expected to preside at that meeting.  </w:t>
      </w:r>
      <w:r w:rsidRPr="00937E40">
        <w:rPr>
          <w:rFonts w:ascii="Times New Roman" w:hAnsi="Times New Roman"/>
          <w:sz w:val="24"/>
        </w:rPr>
        <w:t>On such occasions, he/she should work closely with the District Governor and the District Office.</w:t>
      </w:r>
    </w:p>
    <w:p w:rsidR="00F647AE" w:rsidRPr="00937E40" w:rsidRDefault="00F647AE" w:rsidP="00F647AE">
      <w:pPr>
        <w:ind w:left="360"/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Preside at charter night meetings. The Governor will present the charter</w:t>
      </w:r>
      <w:r w:rsidR="00FC5DC0" w:rsidRPr="00937E40">
        <w:rPr>
          <w:rFonts w:ascii="Times New Roman" w:hAnsi="Times New Roman"/>
          <w:sz w:val="24"/>
        </w:rPr>
        <w:t>, however</w:t>
      </w:r>
      <w:r w:rsidRPr="00937E40">
        <w:rPr>
          <w:rFonts w:ascii="Times New Roman" w:hAnsi="Times New Roman"/>
          <w:sz w:val="24"/>
        </w:rPr>
        <w:t xml:space="preserve"> all of the details should be checked with the Governor, the new club president, and the sponsor club.</w:t>
      </w:r>
    </w:p>
    <w:p w:rsidR="00F647AE" w:rsidRPr="00937E40" w:rsidRDefault="00F647AE" w:rsidP="00F647AE">
      <w:pPr>
        <w:ind w:left="360"/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Attends club anniversary meetings or other special events when requested and able to do so.</w:t>
      </w:r>
    </w:p>
    <w:p w:rsidR="00F647AE" w:rsidRPr="00937E40" w:rsidRDefault="00F647AE" w:rsidP="00F647AE">
      <w:pPr>
        <w:ind w:left="360"/>
        <w:jc w:val="both"/>
        <w:rPr>
          <w:rFonts w:ascii="Times New Roman" w:hAnsi="Times New Roman"/>
          <w:sz w:val="24"/>
        </w:rPr>
      </w:pPr>
    </w:p>
    <w:p w:rsidR="00F647AE" w:rsidRPr="00937E40" w:rsidRDefault="00FC5DC0" w:rsidP="00F647A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lastRenderedPageBreak/>
        <w:t>Promotes the opening</w:t>
      </w:r>
      <w:r w:rsidR="00F647AE" w:rsidRPr="00937E40">
        <w:rPr>
          <w:rFonts w:ascii="Times New Roman" w:hAnsi="Times New Roman"/>
          <w:sz w:val="24"/>
        </w:rPr>
        <w:t xml:space="preserve"> of new Kiwanis, Circle K, Key Club, Builders Club, K-K</w:t>
      </w:r>
      <w:r w:rsidRPr="00937E40">
        <w:rPr>
          <w:rFonts w:ascii="Times New Roman" w:hAnsi="Times New Roman"/>
          <w:sz w:val="24"/>
        </w:rPr>
        <w:t>ids, and Aktion Clubs in the</w:t>
      </w:r>
      <w:r w:rsidR="00F647AE" w:rsidRPr="00937E40">
        <w:rPr>
          <w:rFonts w:ascii="Times New Roman" w:hAnsi="Times New Roman"/>
          <w:sz w:val="24"/>
        </w:rPr>
        <w:t xml:space="preserve"> Division.</w:t>
      </w:r>
    </w:p>
    <w:p w:rsidR="00F647AE" w:rsidRPr="00937E40" w:rsidRDefault="00F647AE" w:rsidP="00F647AE">
      <w:pPr>
        <w:ind w:left="360"/>
        <w:jc w:val="both"/>
        <w:rPr>
          <w:rFonts w:ascii="Times New Roman" w:hAnsi="Times New Roman"/>
          <w:sz w:val="24"/>
        </w:rPr>
      </w:pPr>
    </w:p>
    <w:p w:rsidR="00F647AE" w:rsidRPr="00937E40" w:rsidRDefault="00FC5DC0" w:rsidP="00F647A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Work closely with their</w:t>
      </w:r>
      <w:r w:rsidR="00F647AE" w:rsidRPr="00937E40">
        <w:rPr>
          <w:rFonts w:ascii="Times New Roman" w:hAnsi="Times New Roman"/>
          <w:sz w:val="24"/>
        </w:rPr>
        <w:t xml:space="preserve"> predecessor to be certain that all annual reports, past due financial obligations, and late m</w:t>
      </w:r>
      <w:r w:rsidRPr="00937E40">
        <w:rPr>
          <w:rFonts w:ascii="Times New Roman" w:hAnsi="Times New Roman"/>
          <w:sz w:val="24"/>
        </w:rPr>
        <w:t>onthly reports are filed by year’s end</w:t>
      </w:r>
      <w:r w:rsidR="00F647AE" w:rsidRPr="00937E40">
        <w:rPr>
          <w:rFonts w:ascii="Times New Roman" w:hAnsi="Times New Roman"/>
          <w:sz w:val="24"/>
        </w:rPr>
        <w:t>.</w:t>
      </w:r>
    </w:p>
    <w:p w:rsidR="00F647AE" w:rsidRPr="00937E40" w:rsidRDefault="00F647AE" w:rsidP="00F647AE">
      <w:pPr>
        <w:ind w:left="360"/>
        <w:jc w:val="both"/>
        <w:rPr>
          <w:rFonts w:ascii="Times New Roman" w:hAnsi="Times New Roman"/>
          <w:sz w:val="24"/>
        </w:rPr>
      </w:pPr>
    </w:p>
    <w:p w:rsidR="003D4643" w:rsidRDefault="00F647AE" w:rsidP="003D4643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37E40">
        <w:rPr>
          <w:rFonts w:ascii="Times New Roman" w:hAnsi="Times New Roman"/>
          <w:sz w:val="24"/>
        </w:rPr>
        <w:t>Shall</w:t>
      </w:r>
      <w:r w:rsidR="00FC5DC0" w:rsidRPr="00937E40">
        <w:rPr>
          <w:rFonts w:ascii="Times New Roman" w:hAnsi="Times New Roman"/>
          <w:sz w:val="24"/>
        </w:rPr>
        <w:t xml:space="preserve"> call a spring caucus in the</w:t>
      </w:r>
      <w:r w:rsidRPr="00937E40">
        <w:rPr>
          <w:rFonts w:ascii="Times New Roman" w:hAnsi="Times New Roman"/>
          <w:sz w:val="24"/>
        </w:rPr>
        <w:t xml:space="preserve"> Division for t</w:t>
      </w:r>
      <w:r w:rsidR="00FC5DC0" w:rsidRPr="00937E40">
        <w:rPr>
          <w:rFonts w:ascii="Times New Roman" w:hAnsi="Times New Roman"/>
          <w:sz w:val="24"/>
        </w:rPr>
        <w:t>he purpose of nominating their successor and a</w:t>
      </w:r>
      <w:r w:rsidRPr="00937E40">
        <w:rPr>
          <w:rFonts w:ascii="Times New Roman" w:hAnsi="Times New Roman"/>
          <w:sz w:val="24"/>
        </w:rPr>
        <w:t xml:space="preserve"> Lt. Gove</w:t>
      </w:r>
      <w:r w:rsidR="00FC5DC0" w:rsidRPr="00937E40">
        <w:rPr>
          <w:rFonts w:ascii="Times New Roman" w:hAnsi="Times New Roman"/>
          <w:sz w:val="24"/>
        </w:rPr>
        <w:t>rnor-Elect. C</w:t>
      </w:r>
      <w:r w:rsidRPr="00937E40">
        <w:rPr>
          <w:rFonts w:ascii="Times New Roman" w:hAnsi="Times New Roman"/>
          <w:sz w:val="24"/>
        </w:rPr>
        <w:t>ollect the required information from those elected, certify the nomination, and promptly report the results to the District Office.</w:t>
      </w:r>
    </w:p>
    <w:p w:rsidR="003D4643" w:rsidRDefault="003D4643" w:rsidP="003D4643">
      <w:pPr>
        <w:pStyle w:val="ListParagraph"/>
        <w:rPr>
          <w:rFonts w:ascii="Times New Roman" w:hAnsi="Times New Roman"/>
          <w:sz w:val="24"/>
        </w:rPr>
      </w:pPr>
    </w:p>
    <w:p w:rsidR="00F647AE" w:rsidRPr="003D4643" w:rsidRDefault="00F647AE" w:rsidP="003D4643">
      <w:pPr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D4643">
        <w:rPr>
          <w:rFonts w:ascii="Times New Roman" w:hAnsi="Times New Roman"/>
          <w:sz w:val="24"/>
        </w:rPr>
        <w:t>The Immediate Past Lt. Governor is invited to this caucus, and serves as the moderator during the no</w:t>
      </w:r>
      <w:r w:rsidR="00FC5DC0" w:rsidRPr="003D4643">
        <w:rPr>
          <w:rFonts w:ascii="Times New Roman" w:hAnsi="Times New Roman"/>
          <w:sz w:val="24"/>
        </w:rPr>
        <w:t>mination and voting procedures.</w:t>
      </w:r>
    </w:p>
    <w:p w:rsidR="00FC5DC0" w:rsidRPr="00937E40" w:rsidRDefault="00FC5DC0" w:rsidP="006016FD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F647AE" w:rsidRPr="00937E40" w:rsidRDefault="00F647AE" w:rsidP="00F647AE">
      <w:pPr>
        <w:jc w:val="both"/>
        <w:rPr>
          <w:rFonts w:ascii="Times New Roman" w:hAnsi="Times New Roman"/>
          <w:sz w:val="24"/>
        </w:rPr>
      </w:pPr>
    </w:p>
    <w:p w:rsidR="0031056E" w:rsidRPr="00937E40" w:rsidRDefault="0031056E" w:rsidP="00F647AE">
      <w:pPr>
        <w:rPr>
          <w:rFonts w:ascii="Times New Roman" w:hAnsi="Times New Roman"/>
          <w:sz w:val="24"/>
        </w:rPr>
      </w:pPr>
    </w:p>
    <w:sectPr w:rsidR="0031056E" w:rsidRPr="0093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D93"/>
    <w:multiLevelType w:val="hybridMultilevel"/>
    <w:tmpl w:val="A5D20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11D1"/>
    <w:multiLevelType w:val="hybridMultilevel"/>
    <w:tmpl w:val="2432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197A"/>
    <w:multiLevelType w:val="hybridMultilevel"/>
    <w:tmpl w:val="275A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D"/>
    <w:rsid w:val="002A1E57"/>
    <w:rsid w:val="0031056E"/>
    <w:rsid w:val="003D4643"/>
    <w:rsid w:val="006016FD"/>
    <w:rsid w:val="00636C3A"/>
    <w:rsid w:val="00695D5F"/>
    <w:rsid w:val="00937E40"/>
    <w:rsid w:val="009A386D"/>
    <w:rsid w:val="00AB1127"/>
    <w:rsid w:val="00C119A1"/>
    <w:rsid w:val="00F647AE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3A15E-50C0-40C4-8BBE-2442A5D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A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9</cp:revision>
  <dcterms:created xsi:type="dcterms:W3CDTF">2016-10-18T15:55:00Z</dcterms:created>
  <dcterms:modified xsi:type="dcterms:W3CDTF">2017-08-14T18:08:00Z</dcterms:modified>
</cp:coreProperties>
</file>